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2019</w:t>
            </w:r>
          </w:p>
        </w:tc>
        <w:tc>
          <w:tcPr/>
          <w:p>
            <w:pPr/>
            <w:r>
              <w:rPr/>
              <w:t xml:space="preserve">Memoria abreviada 2019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2018</w:t>
            </w:r>
          </w:p>
        </w:tc>
        <w:tc>
          <w:tcPr/>
          <w:p>
            <w:pPr/>
            <w:r>
              <w:rPr/>
              <w:t xml:space="preserve">Memoria de actividades de la Fundación 2018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2026-09-04T06:58:59+00:00</dcterms:created>
  <dcterms:modified xsi:type="dcterms:W3CDTF">2026-09-04T06:58:59+00:00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