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2200" w:type="dxa"/>
        <w:gridCol w:w="44555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72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5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2200" w:type="pct"/>
          </w:tcPr>
          <w:p>
            <w:pPr/>
            <w:r>
              <w:rPr/>
              <w:t xml:space="preserve">Nombramiento de representantes del Ayuntamiento de Galdar en la Fundación Canaria Ciudad de Gáldar 2023-2027</w:t>
            </w:r>
          </w:p>
        </w:tc>
        <w:tc>
          <w:tcPr>
            <w:tcW w:w="445550" w:type="pct"/>
          </w:tcPr>
          <w:p>
            <w:pPr/>
            <w:r>
              <w:rPr/>
              <w:t xml:space="preserve">      </w:t>
            </w:r>
          </w:p>
        </w:tc>
      </w:tr>
      <w:tr>
        <w:trPr/>
        <w:tc>
          <w:tcPr>
            <w:tcW w:w="72200" w:type="pct"/>
          </w:tcPr>
          <w:p>
            <w:pPr/>
            <w:r>
              <w:rPr/>
              <w:t xml:space="preserve">Nombramiento de representantes del Ayuntamiento de Galdar en la Fundación Canaria 'Ciudad de Gáldar' 2019-2023</w:t>
            </w:r>
          </w:p>
        </w:tc>
        <w:tc>
          <w:tcPr>
            <w:tcW w:w="445550" w:type="pct"/>
          </w:tcPr>
          <w:p>
            <w:pPr/>
            <w:r>
              <w:rPr/>
              <w:t xml:space="preserve">   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2026-06-03T18:29:50+00:00</dcterms:created>
  <dcterms:modified xsi:type="dcterms:W3CDTF">2026-06-03T18:29:50+00:00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